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70D97" w14:textId="77777777" w:rsidR="00EF0AF8" w:rsidRDefault="00EF0AF8" w:rsidP="00EF0AF8">
      <w:pPr>
        <w:spacing w:line="480" w:lineRule="auto"/>
        <w:jc w:val="center"/>
        <w:rPr>
          <w:rFonts w:ascii="Times New Roman" w:hAnsi="Times New Roman" w:cs="Times New Roman"/>
          <w:bCs/>
          <w:sz w:val="24"/>
          <w:szCs w:val="24"/>
          <w:lang w:val="en-US"/>
        </w:rPr>
      </w:pPr>
    </w:p>
    <w:p w14:paraId="77A10775" w14:textId="77777777" w:rsidR="00EF0AF8" w:rsidRDefault="00EF0AF8" w:rsidP="00EF0AF8">
      <w:pPr>
        <w:spacing w:line="480" w:lineRule="auto"/>
        <w:jc w:val="center"/>
        <w:rPr>
          <w:rFonts w:ascii="Times New Roman" w:hAnsi="Times New Roman" w:cs="Times New Roman"/>
          <w:bCs/>
          <w:sz w:val="24"/>
          <w:szCs w:val="24"/>
          <w:lang w:val="en-US"/>
        </w:rPr>
      </w:pPr>
    </w:p>
    <w:p w14:paraId="0708ACEB" w14:textId="77777777" w:rsidR="00EF0AF8" w:rsidRDefault="00EF0AF8" w:rsidP="00EF0AF8">
      <w:pPr>
        <w:spacing w:line="480" w:lineRule="auto"/>
        <w:jc w:val="center"/>
        <w:rPr>
          <w:rFonts w:ascii="Times New Roman" w:hAnsi="Times New Roman" w:cs="Times New Roman"/>
          <w:bCs/>
          <w:sz w:val="24"/>
          <w:szCs w:val="24"/>
          <w:lang w:val="en-US"/>
        </w:rPr>
      </w:pPr>
    </w:p>
    <w:p w14:paraId="5B94C80D" w14:textId="77777777" w:rsidR="00EF0AF8" w:rsidRDefault="00EF0AF8" w:rsidP="00EF0AF8">
      <w:pPr>
        <w:spacing w:line="480" w:lineRule="auto"/>
        <w:jc w:val="center"/>
        <w:rPr>
          <w:rFonts w:ascii="Times New Roman" w:hAnsi="Times New Roman" w:cs="Times New Roman"/>
          <w:bCs/>
          <w:sz w:val="24"/>
          <w:szCs w:val="24"/>
          <w:lang w:val="en-US"/>
        </w:rPr>
      </w:pPr>
    </w:p>
    <w:p w14:paraId="1B547231" w14:textId="77777777" w:rsidR="00EF0AF8" w:rsidRDefault="00EF0AF8" w:rsidP="00EF0AF8">
      <w:pPr>
        <w:spacing w:line="480" w:lineRule="auto"/>
        <w:jc w:val="center"/>
        <w:rPr>
          <w:rFonts w:ascii="Times New Roman" w:hAnsi="Times New Roman" w:cs="Times New Roman"/>
          <w:bCs/>
          <w:sz w:val="24"/>
          <w:szCs w:val="24"/>
          <w:lang w:val="en-US"/>
        </w:rPr>
      </w:pPr>
    </w:p>
    <w:p w14:paraId="2B5CBF1A" w14:textId="75CB8258" w:rsidR="0035015B" w:rsidRDefault="0035015B" w:rsidP="00EF0AF8">
      <w:pPr>
        <w:spacing w:line="480" w:lineRule="auto"/>
        <w:jc w:val="center"/>
        <w:rPr>
          <w:rFonts w:ascii="Times New Roman" w:hAnsi="Times New Roman" w:cs="Times New Roman"/>
          <w:bCs/>
          <w:sz w:val="24"/>
          <w:szCs w:val="24"/>
          <w:lang w:val="en-US"/>
        </w:rPr>
      </w:pPr>
      <w:r w:rsidRPr="0035015B">
        <w:rPr>
          <w:rFonts w:ascii="Times New Roman" w:hAnsi="Times New Roman" w:cs="Times New Roman"/>
          <w:bCs/>
          <w:sz w:val="24"/>
          <w:szCs w:val="24"/>
          <w:lang w:val="en-US"/>
        </w:rPr>
        <w:t>Palliative Care Practice Guidelines</w:t>
      </w:r>
      <w:r w:rsidR="007B106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35015B">
        <w:rPr>
          <w:rFonts w:ascii="Times New Roman" w:hAnsi="Times New Roman" w:cs="Times New Roman"/>
          <w:bCs/>
          <w:sz w:val="24"/>
          <w:szCs w:val="24"/>
          <w:lang w:val="en-US"/>
        </w:rPr>
        <w:t>Evidence-Based Guidelines and Recommendations</w:t>
      </w:r>
    </w:p>
    <w:p w14:paraId="5580A611" w14:textId="596E41B9" w:rsidR="007B1061" w:rsidRDefault="007B1061" w:rsidP="00EF0AF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5DC41E0" w14:textId="666E88E3" w:rsidR="007B1061" w:rsidRDefault="007B1061" w:rsidP="00EF0AF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C573E19" w14:textId="77777777" w:rsidR="00EF0AF8" w:rsidRDefault="00EF0AF8" w:rsidP="00EF0AF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78633E1" w14:textId="28A9FCE2" w:rsidR="007B1061" w:rsidRDefault="007B1061" w:rsidP="00EF0AF8">
      <w:pPr>
        <w:spacing w:line="480" w:lineRule="auto"/>
        <w:jc w:val="center"/>
        <w:rPr>
          <w:rFonts w:ascii="Times New Roman" w:hAnsi="Times New Roman" w:cs="Times New Roman"/>
          <w:bCs/>
          <w:sz w:val="24"/>
          <w:szCs w:val="24"/>
          <w:lang w:val="en-US"/>
        </w:rPr>
      </w:pPr>
      <w:r w:rsidRPr="0035015B">
        <w:rPr>
          <w:rFonts w:ascii="Times New Roman" w:hAnsi="Times New Roman" w:cs="Times New Roman"/>
          <w:bCs/>
          <w:sz w:val="24"/>
          <w:szCs w:val="24"/>
          <w:lang w:val="en-US"/>
        </w:rPr>
        <w:lastRenderedPageBreak/>
        <w:t>Palliative Care Practice Guidelines</w:t>
      </w:r>
      <w:r w:rsidRPr="007B1061">
        <w:rPr>
          <w:rFonts w:ascii="Times New Roman" w:hAnsi="Times New Roman" w:cs="Times New Roman"/>
          <w:bCs/>
          <w:sz w:val="24"/>
          <w:szCs w:val="24"/>
          <w:lang w:val="en-US"/>
        </w:rPr>
        <w:t xml:space="preserve">, </w:t>
      </w:r>
      <w:r w:rsidRPr="0035015B">
        <w:rPr>
          <w:rFonts w:ascii="Times New Roman" w:hAnsi="Times New Roman" w:cs="Times New Roman"/>
          <w:bCs/>
          <w:sz w:val="24"/>
          <w:szCs w:val="24"/>
          <w:lang w:val="en-US"/>
        </w:rPr>
        <w:t>Evidence-Based Guidelines and Recommendations</w:t>
      </w:r>
    </w:p>
    <w:p w14:paraId="6BC19173" w14:textId="77777777" w:rsidR="007B1061" w:rsidRDefault="0035015B" w:rsidP="00EF0AF8">
      <w:pPr>
        <w:spacing w:line="480" w:lineRule="auto"/>
        <w:ind w:firstLine="720"/>
        <w:rPr>
          <w:rFonts w:ascii="Times New Roman" w:hAnsi="Times New Roman" w:cs="Times New Roman"/>
          <w:sz w:val="24"/>
          <w:szCs w:val="24"/>
          <w:lang w:val="en-US"/>
        </w:rPr>
      </w:pPr>
      <w:r w:rsidRPr="0035015B">
        <w:rPr>
          <w:rFonts w:ascii="Times New Roman" w:hAnsi="Times New Roman" w:cs="Times New Roman"/>
          <w:sz w:val="24"/>
          <w:szCs w:val="24"/>
          <w:lang w:val="en-US"/>
        </w:rPr>
        <w:t>At Harbor Hospice, the palliative care practices are aimed at providing quality hospice care to individuals diagnosed with terminal illnesses to adequately cater for their physical, mental, emotional, and spiritual needs as well as those of their families and other relevant persons (Harbor Hospice, 2021). The facility offers a personalized hospice care plan together with grief support to families who have lost one of their members (Harbor Hospice, 2021). This care plan is created by a multi-disciplinary team composed of various health care professionals such as a registered nurse who acts as the case manager, a physician, and a social worker in conjunction with the patient and their family members (Harbor Hospice, 2021). However, the current evidence-based practices specify that a pastoral or spiritual counselor must be part of the multi-disciplinary team, and other professionals such as pharmacists, bereavement counselors, physical therapists, and dietary counselors may be included (NHPCO, 2010). Nonetheless, both sets of guidelines note the importance of a multi-disciplinary team in providing all-rounded care to address the physical, psychosocial, emotional, and spiritual needs of the patients and those of their families (NHPCO, 2010).</w:t>
      </w:r>
    </w:p>
    <w:p w14:paraId="0589F1D7" w14:textId="62F1FB3A" w:rsidR="007B1061" w:rsidRDefault="0035015B" w:rsidP="00EF0AF8">
      <w:pPr>
        <w:spacing w:line="480" w:lineRule="auto"/>
        <w:ind w:firstLine="720"/>
        <w:rPr>
          <w:rFonts w:ascii="Times New Roman" w:hAnsi="Times New Roman" w:cs="Times New Roman"/>
          <w:sz w:val="24"/>
          <w:szCs w:val="24"/>
          <w:lang w:val="en-US"/>
        </w:rPr>
      </w:pPr>
      <w:r w:rsidRPr="0035015B">
        <w:rPr>
          <w:rFonts w:ascii="Times New Roman" w:hAnsi="Times New Roman" w:cs="Times New Roman"/>
          <w:sz w:val="24"/>
          <w:szCs w:val="24"/>
          <w:lang w:val="en-US"/>
        </w:rPr>
        <w:t>Similar to the palliative care guidelines at Harbor Hospice, the current evidence-based practice guidelines recommend that the hospice registered nurse should coordinate care while taking into consideration the patient’s and family’s needs and strengths and the healthcare personnel involved in caring for the patient (NHPCO, 2010). Nonetheless, the current evidence-based practice guidelines note that the registered nurse is tasked with coordinating the hospice interdisciplinary team to ensure satisfactory evaluation, planning, and initiation of a patient</w:t>
      </w:r>
      <w:r w:rsidR="00942F54">
        <w:rPr>
          <w:rFonts w:ascii="Times New Roman" w:hAnsi="Times New Roman" w:cs="Times New Roman"/>
          <w:sz w:val="24"/>
          <w:szCs w:val="24"/>
          <w:lang w:val="en-US"/>
        </w:rPr>
        <w:t>’</w:t>
      </w:r>
      <w:r w:rsidRPr="0035015B">
        <w:rPr>
          <w:rFonts w:ascii="Times New Roman" w:hAnsi="Times New Roman" w:cs="Times New Roman"/>
          <w:sz w:val="24"/>
          <w:szCs w:val="24"/>
          <w:lang w:val="en-US"/>
        </w:rPr>
        <w:t xml:space="preserve">s care plan while involving their family. Additionally, the registered nurse should enhance efficient hospice multi-disciplinary team practice, coordination, and communication among the members (NHPCO, 2010). Regarding the availability of services, the practice guidelines at Harbor Hospice outline that palliative care services are accessible at any time or </w:t>
      </w:r>
      <w:r w:rsidRPr="0035015B">
        <w:rPr>
          <w:rFonts w:ascii="Times New Roman" w:hAnsi="Times New Roman" w:cs="Times New Roman"/>
          <w:sz w:val="24"/>
          <w:szCs w:val="24"/>
          <w:lang w:val="en-US"/>
        </w:rPr>
        <w:lastRenderedPageBreak/>
        <w:t>day throughout the whole year (Harbor Hospice, 2021). Similarly, the current evidence-based practices specify that the whole interdisciplinary team should be available twenty-four hours a day, seven days a week, with professional staff being available to provide consultations and visits in which they evaluate, advise and support the patient as well as make relevant changes to their care plans (NHPCO, 2010). Furthermore, the current evidence-based care guidelines specify that addressing the grief and bereavement needs should begin at the time of admission to hospice with the first comprehensive evaluation and sustained to about 13 months after the patient’s death, and beyond if necessary (NHPCO, 2010).</w:t>
      </w:r>
    </w:p>
    <w:p w14:paraId="6A3481CA" w14:textId="25ECA81E" w:rsidR="007B1061" w:rsidRDefault="0035015B" w:rsidP="00EF0AF8">
      <w:pPr>
        <w:spacing w:line="480" w:lineRule="auto"/>
        <w:ind w:firstLine="720"/>
        <w:rPr>
          <w:rFonts w:ascii="Times New Roman" w:hAnsi="Times New Roman" w:cs="Times New Roman"/>
          <w:sz w:val="24"/>
          <w:szCs w:val="24"/>
          <w:lang w:val="en-US"/>
        </w:rPr>
      </w:pPr>
      <w:r w:rsidRPr="0035015B">
        <w:rPr>
          <w:rFonts w:ascii="Times New Roman" w:hAnsi="Times New Roman" w:cs="Times New Roman"/>
          <w:sz w:val="24"/>
          <w:szCs w:val="24"/>
          <w:lang w:val="en-US"/>
        </w:rPr>
        <w:t>The palliative care guidelines at my facility can be enhanced in several ways using the current evidence-based practice guidelines (IAHPC, 2021). For one, the communication strategies for the exchange of information between the members of the multi</w:t>
      </w:r>
      <w:r w:rsidR="00942F54">
        <w:rPr>
          <w:rFonts w:ascii="Times New Roman" w:hAnsi="Times New Roman" w:cs="Times New Roman"/>
          <w:sz w:val="24"/>
          <w:szCs w:val="24"/>
          <w:lang w:val="en-US"/>
        </w:rPr>
        <w:t>-</w:t>
      </w:r>
      <w:r w:rsidRPr="0035015B">
        <w:rPr>
          <w:rFonts w:ascii="Times New Roman" w:hAnsi="Times New Roman" w:cs="Times New Roman"/>
          <w:sz w:val="24"/>
          <w:szCs w:val="24"/>
          <w:lang w:val="en-US"/>
        </w:rPr>
        <w:t>disciplinary team should be augmented to promote the transfer of the information regarding the patients</w:t>
      </w:r>
      <w:r w:rsidR="00942F54">
        <w:rPr>
          <w:rFonts w:ascii="Times New Roman" w:hAnsi="Times New Roman" w:cs="Times New Roman"/>
          <w:sz w:val="24"/>
          <w:szCs w:val="24"/>
          <w:lang w:val="en-US"/>
        </w:rPr>
        <w:t>’</w:t>
      </w:r>
      <w:r w:rsidRPr="0035015B">
        <w:rPr>
          <w:rFonts w:ascii="Times New Roman" w:hAnsi="Times New Roman" w:cs="Times New Roman"/>
          <w:sz w:val="24"/>
          <w:szCs w:val="24"/>
          <w:lang w:val="en-US"/>
        </w:rPr>
        <w:t xml:space="preserve"> needs (NHPCO, 2010). More specifically, the exchange of information after regular business hours can enable the healthcare providers to meet the patients’ needs at any time (NHPCO, 2010). Similarly, consistent and accurate documentation of all the medication, consultation, and maintenance practices applied after regular business hours should be maintained for easier assessment of the progress being made by the patient or any deterioration in their condition (NHPCO, 2010). </w:t>
      </w:r>
      <w:r w:rsidR="00942F54">
        <w:rPr>
          <w:rFonts w:ascii="Times New Roman" w:hAnsi="Times New Roman" w:cs="Times New Roman"/>
          <w:sz w:val="24"/>
          <w:szCs w:val="24"/>
          <w:lang w:val="en-US"/>
        </w:rPr>
        <w:t>Moreover</w:t>
      </w:r>
      <w:r w:rsidRPr="0035015B">
        <w:rPr>
          <w:rFonts w:ascii="Times New Roman" w:hAnsi="Times New Roman" w:cs="Times New Roman"/>
          <w:sz w:val="24"/>
          <w:szCs w:val="24"/>
          <w:lang w:val="en-US"/>
        </w:rPr>
        <w:t>, the initial assessment of the patient</w:t>
      </w:r>
      <w:r w:rsidR="00942F54">
        <w:rPr>
          <w:rFonts w:ascii="Times New Roman" w:hAnsi="Times New Roman" w:cs="Times New Roman"/>
          <w:sz w:val="24"/>
          <w:szCs w:val="24"/>
          <w:lang w:val="en-US"/>
        </w:rPr>
        <w:t>’</w:t>
      </w:r>
      <w:r w:rsidRPr="0035015B">
        <w:rPr>
          <w:rFonts w:ascii="Times New Roman" w:hAnsi="Times New Roman" w:cs="Times New Roman"/>
          <w:sz w:val="24"/>
          <w:szCs w:val="24"/>
          <w:lang w:val="en-US"/>
        </w:rPr>
        <w:t>s physical, psychosocial, emotional, and spiritual needs should acknowledge the family caregiver</w:t>
      </w:r>
      <w:r w:rsidR="00942F54">
        <w:rPr>
          <w:rFonts w:ascii="Times New Roman" w:hAnsi="Times New Roman" w:cs="Times New Roman"/>
          <w:sz w:val="24"/>
          <w:szCs w:val="24"/>
          <w:lang w:val="en-US"/>
        </w:rPr>
        <w:t>’</w:t>
      </w:r>
      <w:r w:rsidRPr="0035015B">
        <w:rPr>
          <w:rFonts w:ascii="Times New Roman" w:hAnsi="Times New Roman" w:cs="Times New Roman"/>
          <w:sz w:val="24"/>
          <w:szCs w:val="24"/>
          <w:lang w:val="en-US"/>
        </w:rPr>
        <w:t>s functional and cognitive capacity, coping ability, anticipatory grieving, preparation for death, and spiritual needs (NHPCO, 2010). Moreover, specialized care plans for groups such as veterans or pediatric patients should be augmented to adequately address their needs (NHPCO, 2010).</w:t>
      </w:r>
    </w:p>
    <w:p w14:paraId="5B58677D" w14:textId="77777777" w:rsidR="00EF0AF8" w:rsidRDefault="00EF0AF8" w:rsidP="00EF0AF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6CB285A" w14:textId="4FDC8EA0" w:rsidR="007B1061" w:rsidRDefault="0035015B" w:rsidP="00EF0AF8">
      <w:pPr>
        <w:spacing w:line="480" w:lineRule="auto"/>
        <w:jc w:val="center"/>
        <w:rPr>
          <w:rFonts w:ascii="Times New Roman" w:hAnsi="Times New Roman" w:cs="Times New Roman"/>
          <w:bCs/>
          <w:sz w:val="24"/>
          <w:szCs w:val="24"/>
          <w:lang w:val="en-US"/>
        </w:rPr>
      </w:pPr>
      <w:r w:rsidRPr="0035015B">
        <w:rPr>
          <w:rFonts w:ascii="Times New Roman" w:hAnsi="Times New Roman" w:cs="Times New Roman"/>
          <w:bCs/>
          <w:sz w:val="24"/>
          <w:szCs w:val="24"/>
          <w:lang w:val="en-US"/>
        </w:rPr>
        <w:lastRenderedPageBreak/>
        <w:t>References</w:t>
      </w:r>
    </w:p>
    <w:p w14:paraId="6E1DD7B8" w14:textId="77777777" w:rsidR="007B1061" w:rsidRDefault="007B1061" w:rsidP="00EF0AF8">
      <w:pPr>
        <w:spacing w:line="480" w:lineRule="auto"/>
        <w:ind w:left="720" w:hanging="720"/>
        <w:rPr>
          <w:rFonts w:ascii="Times New Roman" w:hAnsi="Times New Roman" w:cs="Times New Roman"/>
          <w:sz w:val="24"/>
          <w:szCs w:val="24"/>
          <w:lang w:val="en-US"/>
        </w:rPr>
      </w:pPr>
      <w:r w:rsidRPr="0035015B">
        <w:rPr>
          <w:rFonts w:ascii="Times New Roman" w:hAnsi="Times New Roman" w:cs="Times New Roman"/>
          <w:sz w:val="24"/>
          <w:szCs w:val="24"/>
          <w:lang w:val="en-US"/>
        </w:rPr>
        <w:t xml:space="preserve">Harbor Hospice. (2010). </w:t>
      </w:r>
      <w:r w:rsidRPr="0035015B">
        <w:rPr>
          <w:rFonts w:ascii="Times New Roman" w:hAnsi="Times New Roman" w:cs="Times New Roman"/>
          <w:i/>
          <w:sz w:val="24"/>
          <w:szCs w:val="24"/>
          <w:lang w:val="en-US"/>
        </w:rPr>
        <w:t>Our Hospice: Choosing Hospice.</w:t>
      </w:r>
      <w:r>
        <w:rPr>
          <w:rFonts w:ascii="Times New Roman" w:hAnsi="Times New Roman" w:cs="Times New Roman"/>
          <w:iCs/>
          <w:sz w:val="24"/>
          <w:szCs w:val="24"/>
          <w:lang w:val="en-US"/>
        </w:rPr>
        <w:t xml:space="preserve"> </w:t>
      </w:r>
      <w:hyperlink r:id="rId6" w:history="1">
        <w:r w:rsidRPr="0035015B">
          <w:rPr>
            <w:rStyle w:val="Hyperlink"/>
            <w:rFonts w:ascii="Times New Roman" w:hAnsi="Times New Roman" w:cs="Times New Roman"/>
            <w:sz w:val="24"/>
            <w:szCs w:val="24"/>
            <w:lang w:val="en-US"/>
          </w:rPr>
          <w:t>https://harborhospicemi.org/our-hospice/choosing-hospice/</w:t>
        </w:r>
      </w:hyperlink>
    </w:p>
    <w:p w14:paraId="09E9AF06" w14:textId="77777777" w:rsidR="007B1061" w:rsidRDefault="007B1061" w:rsidP="00EF0AF8">
      <w:pPr>
        <w:spacing w:line="480" w:lineRule="auto"/>
        <w:ind w:left="720" w:hanging="720"/>
        <w:rPr>
          <w:rFonts w:ascii="Times New Roman" w:hAnsi="Times New Roman" w:cs="Times New Roman"/>
          <w:sz w:val="24"/>
          <w:szCs w:val="24"/>
          <w:lang w:val="en-US"/>
        </w:rPr>
      </w:pPr>
      <w:r w:rsidRPr="0035015B">
        <w:rPr>
          <w:rFonts w:ascii="Times New Roman" w:hAnsi="Times New Roman" w:cs="Times New Roman"/>
          <w:sz w:val="24"/>
          <w:szCs w:val="24"/>
          <w:lang w:val="en-US"/>
        </w:rPr>
        <w:t xml:space="preserve">International Association for Hospice and Palliative Care. (2021). </w:t>
      </w:r>
      <w:r w:rsidRPr="0035015B">
        <w:rPr>
          <w:rFonts w:ascii="Times New Roman" w:hAnsi="Times New Roman" w:cs="Times New Roman"/>
          <w:i/>
          <w:sz w:val="24"/>
          <w:szCs w:val="24"/>
          <w:lang w:val="en-US"/>
        </w:rPr>
        <w:t>IAHPC Communications.</w:t>
      </w:r>
      <w:r>
        <w:rPr>
          <w:rFonts w:ascii="Times New Roman" w:hAnsi="Times New Roman" w:cs="Times New Roman"/>
          <w:sz w:val="24"/>
          <w:szCs w:val="24"/>
          <w:lang w:val="en-US"/>
        </w:rPr>
        <w:t xml:space="preserve"> Retrieved from </w:t>
      </w:r>
      <w:hyperlink r:id="rId7" w:history="1">
        <w:r w:rsidRPr="0035015B">
          <w:rPr>
            <w:rStyle w:val="Hyperlink"/>
            <w:rFonts w:ascii="Times New Roman" w:hAnsi="Times New Roman" w:cs="Times New Roman"/>
            <w:sz w:val="24"/>
            <w:szCs w:val="24"/>
            <w:lang w:val="en-US"/>
          </w:rPr>
          <w:t>https://hospicecare.com/what-we-do/publications/newsletter/signup/</w:t>
        </w:r>
      </w:hyperlink>
    </w:p>
    <w:p w14:paraId="64EC3259" w14:textId="77777777" w:rsidR="007B1061" w:rsidRPr="0035015B" w:rsidRDefault="007B1061" w:rsidP="00EF0AF8">
      <w:pPr>
        <w:spacing w:line="480" w:lineRule="auto"/>
        <w:ind w:left="720" w:hanging="720"/>
        <w:rPr>
          <w:rFonts w:ascii="Times New Roman" w:hAnsi="Times New Roman" w:cs="Times New Roman"/>
          <w:sz w:val="24"/>
          <w:szCs w:val="24"/>
          <w:lang w:val="en-US"/>
        </w:rPr>
      </w:pPr>
      <w:r w:rsidRPr="0035015B">
        <w:rPr>
          <w:rFonts w:ascii="Times New Roman" w:hAnsi="Times New Roman" w:cs="Times New Roman"/>
          <w:sz w:val="24"/>
          <w:szCs w:val="24"/>
          <w:lang w:val="en-US"/>
        </w:rPr>
        <w:t>National Hospice and Palliative Care Organization (US). (2010). </w:t>
      </w:r>
      <w:r w:rsidRPr="0035015B">
        <w:rPr>
          <w:rFonts w:ascii="Times New Roman" w:hAnsi="Times New Roman" w:cs="Times New Roman"/>
          <w:i/>
          <w:iCs/>
          <w:sz w:val="24"/>
          <w:szCs w:val="24"/>
          <w:lang w:val="en-US"/>
        </w:rPr>
        <w:t>Standards of practice for hospice programs</w:t>
      </w:r>
      <w:r w:rsidRPr="0035015B">
        <w:rPr>
          <w:rFonts w:ascii="Times New Roman" w:hAnsi="Times New Roman" w:cs="Times New Roman"/>
          <w:sz w:val="24"/>
          <w:szCs w:val="24"/>
          <w:lang w:val="en-US"/>
        </w:rPr>
        <w:t>. National Hospice and Palliative Care Organization.</w:t>
      </w:r>
    </w:p>
    <w:sectPr w:rsidR="007B1061" w:rsidRPr="0035015B" w:rsidSect="0035015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072CD" w14:textId="77777777" w:rsidR="00BD5F79" w:rsidRDefault="00BD5F79" w:rsidP="0035015B">
      <w:pPr>
        <w:spacing w:after="0" w:line="240" w:lineRule="auto"/>
      </w:pPr>
      <w:r>
        <w:separator/>
      </w:r>
    </w:p>
  </w:endnote>
  <w:endnote w:type="continuationSeparator" w:id="0">
    <w:p w14:paraId="62CC863E" w14:textId="77777777" w:rsidR="00BD5F79" w:rsidRDefault="00BD5F79" w:rsidP="0035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B1D69" w14:textId="77777777" w:rsidR="00BD5F79" w:rsidRDefault="00BD5F79" w:rsidP="0035015B">
      <w:pPr>
        <w:spacing w:after="0" w:line="240" w:lineRule="auto"/>
      </w:pPr>
      <w:r>
        <w:separator/>
      </w:r>
    </w:p>
  </w:footnote>
  <w:footnote w:type="continuationSeparator" w:id="0">
    <w:p w14:paraId="7622A180" w14:textId="77777777" w:rsidR="00BD5F79" w:rsidRDefault="00BD5F79" w:rsidP="00350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571192580"/>
      <w:docPartObj>
        <w:docPartGallery w:val="Page Numbers (Top of Page)"/>
        <w:docPartUnique/>
      </w:docPartObj>
    </w:sdtPr>
    <w:sdtEndPr>
      <w:rPr>
        <w:noProof/>
      </w:rPr>
    </w:sdtEndPr>
    <w:sdtContent>
      <w:p w14:paraId="1DFE7E00" w14:textId="34437F47" w:rsidR="0035015B" w:rsidRPr="0035015B" w:rsidRDefault="0035015B" w:rsidP="0035015B">
        <w:pPr>
          <w:pStyle w:val="Header"/>
          <w:jc w:val="right"/>
          <w:rPr>
            <w:rFonts w:ascii="Times New Roman" w:hAnsi="Times New Roman" w:cs="Times New Roman"/>
            <w:sz w:val="16"/>
            <w:szCs w:val="16"/>
          </w:rPr>
        </w:pPr>
        <w:r w:rsidRPr="0035015B">
          <w:rPr>
            <w:rFonts w:ascii="Times New Roman" w:hAnsi="Times New Roman" w:cs="Times New Roman"/>
            <w:bCs/>
            <w:sz w:val="16"/>
            <w:szCs w:val="16"/>
            <w:lang w:val="en-US"/>
          </w:rPr>
          <w:t>PALLIATIVE CARE PRACTICE GUIDELINES, EVIDENCE-BASED GUIDELINES AND RECOMMENDATIONS</w:t>
        </w:r>
        <w:r>
          <w:rPr>
            <w:rFonts w:ascii="Times New Roman" w:hAnsi="Times New Roman" w:cs="Times New Roman"/>
            <w:sz w:val="16"/>
            <w:szCs w:val="16"/>
          </w:rPr>
          <w:tab/>
        </w:r>
        <w:r w:rsidRPr="0035015B">
          <w:rPr>
            <w:rFonts w:ascii="Times New Roman" w:hAnsi="Times New Roman" w:cs="Times New Roman"/>
            <w:sz w:val="16"/>
            <w:szCs w:val="16"/>
          </w:rPr>
          <w:fldChar w:fldCharType="begin"/>
        </w:r>
        <w:r w:rsidRPr="0035015B">
          <w:rPr>
            <w:rFonts w:ascii="Times New Roman" w:hAnsi="Times New Roman" w:cs="Times New Roman"/>
            <w:sz w:val="16"/>
            <w:szCs w:val="16"/>
          </w:rPr>
          <w:instrText xml:space="preserve"> PAGE   \* MERGEFORMAT </w:instrText>
        </w:r>
        <w:r w:rsidRPr="0035015B">
          <w:rPr>
            <w:rFonts w:ascii="Times New Roman" w:hAnsi="Times New Roman" w:cs="Times New Roman"/>
            <w:sz w:val="16"/>
            <w:szCs w:val="16"/>
          </w:rPr>
          <w:fldChar w:fldCharType="separate"/>
        </w:r>
        <w:r w:rsidRPr="0035015B">
          <w:rPr>
            <w:rFonts w:ascii="Times New Roman" w:hAnsi="Times New Roman" w:cs="Times New Roman"/>
            <w:noProof/>
            <w:sz w:val="16"/>
            <w:szCs w:val="16"/>
          </w:rPr>
          <w:t>2</w:t>
        </w:r>
        <w:r w:rsidRPr="0035015B">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603194641"/>
      <w:docPartObj>
        <w:docPartGallery w:val="Page Numbers (Top of Page)"/>
        <w:docPartUnique/>
      </w:docPartObj>
    </w:sdtPr>
    <w:sdtEndPr>
      <w:rPr>
        <w:noProof/>
      </w:rPr>
    </w:sdtEndPr>
    <w:sdtContent>
      <w:p w14:paraId="3F552E34" w14:textId="0F22DD13" w:rsidR="0035015B" w:rsidRPr="0035015B" w:rsidRDefault="0035015B" w:rsidP="0035015B">
        <w:pPr>
          <w:pStyle w:val="Header"/>
          <w:jc w:val="right"/>
          <w:rPr>
            <w:rFonts w:ascii="Times New Roman" w:hAnsi="Times New Roman" w:cs="Times New Roman"/>
            <w:sz w:val="16"/>
            <w:szCs w:val="16"/>
          </w:rPr>
        </w:pPr>
        <w:r w:rsidRPr="0035015B">
          <w:rPr>
            <w:rFonts w:ascii="Times New Roman" w:hAnsi="Times New Roman" w:cs="Times New Roman"/>
            <w:sz w:val="16"/>
            <w:szCs w:val="16"/>
            <w:lang w:val="en-US"/>
          </w:rPr>
          <w:t xml:space="preserve">Running head: </w:t>
        </w:r>
        <w:r w:rsidRPr="0035015B">
          <w:rPr>
            <w:rFonts w:ascii="Times New Roman" w:hAnsi="Times New Roman" w:cs="Times New Roman"/>
            <w:bCs/>
            <w:sz w:val="16"/>
            <w:szCs w:val="16"/>
            <w:lang w:val="en-US"/>
          </w:rPr>
          <w:t>PALLIATIVE CARE PRACTICE GUIDELINES, EVIDENCE-BASED GUIDELINES AND RECOMMENDATIONS</w:t>
        </w:r>
        <w:r>
          <w:rPr>
            <w:rFonts w:ascii="Times New Roman" w:hAnsi="Times New Roman" w:cs="Times New Roman"/>
            <w:sz w:val="16"/>
            <w:szCs w:val="16"/>
          </w:rPr>
          <w:tab/>
        </w:r>
        <w:r w:rsidRPr="0035015B">
          <w:rPr>
            <w:rFonts w:ascii="Times New Roman" w:hAnsi="Times New Roman" w:cs="Times New Roman"/>
            <w:sz w:val="16"/>
            <w:szCs w:val="16"/>
          </w:rPr>
          <w:fldChar w:fldCharType="begin"/>
        </w:r>
        <w:r w:rsidRPr="0035015B">
          <w:rPr>
            <w:rFonts w:ascii="Times New Roman" w:hAnsi="Times New Roman" w:cs="Times New Roman"/>
            <w:sz w:val="16"/>
            <w:szCs w:val="16"/>
          </w:rPr>
          <w:instrText xml:space="preserve"> PAGE   \* MERGEFORMAT </w:instrText>
        </w:r>
        <w:r w:rsidRPr="0035015B">
          <w:rPr>
            <w:rFonts w:ascii="Times New Roman" w:hAnsi="Times New Roman" w:cs="Times New Roman"/>
            <w:sz w:val="16"/>
            <w:szCs w:val="16"/>
          </w:rPr>
          <w:fldChar w:fldCharType="separate"/>
        </w:r>
        <w:r w:rsidRPr="0035015B">
          <w:rPr>
            <w:rFonts w:ascii="Times New Roman" w:hAnsi="Times New Roman" w:cs="Times New Roman"/>
            <w:noProof/>
            <w:sz w:val="16"/>
            <w:szCs w:val="16"/>
          </w:rPr>
          <w:t>2</w:t>
        </w:r>
        <w:r w:rsidRPr="0035015B">
          <w:rPr>
            <w:rFonts w:ascii="Times New Roman" w:hAnsi="Times New Roman" w:cs="Times New Roman"/>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xNTE1MDIwNgLxlHSUglOLizPz80AKDGsBcpnhTSwAAAA="/>
  </w:docVars>
  <w:rsids>
    <w:rsidRoot w:val="0035015B"/>
    <w:rsid w:val="002E4A4C"/>
    <w:rsid w:val="0035015B"/>
    <w:rsid w:val="007B1061"/>
    <w:rsid w:val="00942F54"/>
    <w:rsid w:val="00BD5F79"/>
    <w:rsid w:val="00EF0AF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FC8D"/>
  <w15:chartTrackingRefBased/>
  <w15:docId w15:val="{A9EF9572-9D76-4FF8-B7D6-FE461EE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15B"/>
    <w:rPr>
      <w:color w:val="0563C1" w:themeColor="hyperlink"/>
      <w:u w:val="single"/>
    </w:rPr>
  </w:style>
  <w:style w:type="character" w:styleId="UnresolvedMention">
    <w:name w:val="Unresolved Mention"/>
    <w:basedOn w:val="DefaultParagraphFont"/>
    <w:uiPriority w:val="99"/>
    <w:semiHidden/>
    <w:unhideWhenUsed/>
    <w:rsid w:val="0035015B"/>
    <w:rPr>
      <w:color w:val="605E5C"/>
      <w:shd w:val="clear" w:color="auto" w:fill="E1DFDD"/>
    </w:rPr>
  </w:style>
  <w:style w:type="paragraph" w:styleId="Header">
    <w:name w:val="header"/>
    <w:basedOn w:val="Normal"/>
    <w:link w:val="HeaderChar"/>
    <w:uiPriority w:val="99"/>
    <w:unhideWhenUsed/>
    <w:rsid w:val="0035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15B"/>
  </w:style>
  <w:style w:type="paragraph" w:styleId="Footer">
    <w:name w:val="footer"/>
    <w:basedOn w:val="Normal"/>
    <w:link w:val="FooterChar"/>
    <w:uiPriority w:val="99"/>
    <w:unhideWhenUsed/>
    <w:rsid w:val="0035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ospicecare.com/what-we-do/publications/newsletter/sign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rborhospicemi.org/our-hospice/choosing-hospi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2021-03-29T01:21:00Z</dcterms:created>
  <dcterms:modified xsi:type="dcterms:W3CDTF">2021-03-29T01:31:00Z</dcterms:modified>
</cp:coreProperties>
</file>